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DD" w:rsidRPr="00594211" w:rsidRDefault="007411DD" w:rsidP="00594211">
      <w:pPr>
        <w:rPr>
          <w:sz w:val="24"/>
          <w:szCs w:val="24"/>
        </w:rPr>
      </w:pPr>
      <w:r>
        <w:rPr>
          <w:noProof/>
        </w:rPr>
        <w:pict>
          <v:rect id="_x0000_s1026" style="position:absolute;margin-left:369pt;margin-top:-9pt;width:90pt;height:27pt;z-index:251658240" stroked="f">
            <v:textbox style="mso-next-textbox:#_x0000_s1026">
              <w:txbxContent>
                <w:p w:rsidR="007411DD" w:rsidRPr="00D42E19" w:rsidRDefault="007411DD" w:rsidP="00D42E19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Герб ППО (вектор) черная" style="position:absolute;margin-left:0;margin-top:.1pt;width:57.25pt;height:69.7pt;z-index:251659264;visibility:visible;mso-position-horizontal:center">
            <v:imagedata r:id="rId7" o:title=""/>
            <w10:wrap type="square"/>
          </v:shape>
        </w:pict>
      </w:r>
    </w:p>
    <w:p w:rsidR="007411DD" w:rsidRDefault="007411DD" w:rsidP="004E404F"/>
    <w:p w:rsidR="007411DD" w:rsidRDefault="007411DD" w:rsidP="00660BF6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7411DD" w:rsidTr="003C58B3">
        <w:trPr>
          <w:trHeight w:val="397"/>
        </w:trPr>
        <w:tc>
          <w:tcPr>
            <w:tcW w:w="9748" w:type="dxa"/>
          </w:tcPr>
          <w:p w:rsidR="007411DD" w:rsidRDefault="007411DD" w:rsidP="00660BF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7411DD" w:rsidTr="003C58B3">
        <w:tc>
          <w:tcPr>
            <w:tcW w:w="9748" w:type="dxa"/>
          </w:tcPr>
          <w:p w:rsidR="007411DD" w:rsidRPr="003C58B3" w:rsidRDefault="007411DD" w:rsidP="00660BF6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7411DD" w:rsidRDefault="007411DD" w:rsidP="00660BF6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7411DD" w:rsidTr="003C58B3">
        <w:trPr>
          <w:trHeight w:val="397"/>
        </w:trPr>
        <w:tc>
          <w:tcPr>
            <w:tcW w:w="9748" w:type="dxa"/>
          </w:tcPr>
          <w:p w:rsidR="007411DD" w:rsidRDefault="007411DD" w:rsidP="00660BF6">
            <w:pPr>
              <w:widowControl/>
              <w:jc w:val="both"/>
              <w:rPr>
                <w:sz w:val="24"/>
              </w:rPr>
            </w:pPr>
          </w:p>
        </w:tc>
      </w:tr>
      <w:tr w:rsidR="007411DD" w:rsidTr="003C58B3">
        <w:tc>
          <w:tcPr>
            <w:tcW w:w="9748" w:type="dxa"/>
          </w:tcPr>
          <w:p w:rsidR="007411DD" w:rsidRPr="00673FAF" w:rsidRDefault="007411DD" w:rsidP="00660BF6">
            <w:pPr>
              <w:pStyle w:val="Heading3"/>
            </w:pPr>
            <w:r w:rsidRPr="00673FAF">
              <w:rPr>
                <w:sz w:val="28"/>
                <w:szCs w:val="28"/>
              </w:rPr>
              <w:t>ПОСТАНОВЛЕНИЕ</w:t>
            </w:r>
          </w:p>
        </w:tc>
      </w:tr>
      <w:tr w:rsidR="007411DD" w:rsidTr="003C58B3">
        <w:trPr>
          <w:trHeight w:val="340"/>
        </w:trPr>
        <w:tc>
          <w:tcPr>
            <w:tcW w:w="9748" w:type="dxa"/>
            <w:vAlign w:val="center"/>
          </w:tcPr>
          <w:p w:rsidR="007411DD" w:rsidRPr="00673FAF" w:rsidRDefault="007411DD" w:rsidP="00660BF6">
            <w:pPr>
              <w:pStyle w:val="Heading3"/>
            </w:pPr>
          </w:p>
        </w:tc>
      </w:tr>
    </w:tbl>
    <w:p w:rsidR="007411DD" w:rsidRDefault="007411DD" w:rsidP="00660BF6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7411DD">
        <w:trPr>
          <w:jc w:val="center"/>
        </w:trPr>
        <w:tc>
          <w:tcPr>
            <w:tcW w:w="284" w:type="dxa"/>
            <w:vAlign w:val="bottom"/>
          </w:tcPr>
          <w:p w:rsidR="007411DD" w:rsidRDefault="007411DD" w:rsidP="00660BF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11DD" w:rsidRDefault="007411DD" w:rsidP="00660B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18.04.2019</w:t>
            </w:r>
          </w:p>
        </w:tc>
        <w:tc>
          <w:tcPr>
            <w:tcW w:w="397" w:type="dxa"/>
          </w:tcPr>
          <w:p w:rsidR="007411DD" w:rsidRDefault="007411DD" w:rsidP="00660B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11DD" w:rsidRDefault="007411DD" w:rsidP="00660B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</w:tr>
      <w:tr w:rsidR="007411DD">
        <w:trPr>
          <w:jc w:val="center"/>
        </w:trPr>
        <w:tc>
          <w:tcPr>
            <w:tcW w:w="4650" w:type="dxa"/>
            <w:gridSpan w:val="4"/>
          </w:tcPr>
          <w:p w:rsidR="007411DD" w:rsidRDefault="007411DD" w:rsidP="00660BF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7411DD" w:rsidRDefault="007411DD" w:rsidP="00660B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7411DD" w:rsidRDefault="007411DD" w:rsidP="00660BF6"/>
    <w:p w:rsidR="007411DD" w:rsidRDefault="007411DD" w:rsidP="00660B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Pr="006C6D72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и</w:t>
      </w:r>
      <w:r w:rsidRPr="006C6D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Шейнского</w:t>
      </w:r>
      <w:r w:rsidRPr="006C6D72">
        <w:rPr>
          <w:b/>
          <w:sz w:val="28"/>
          <w:szCs w:val="28"/>
        </w:rPr>
        <w:t xml:space="preserve"> сельсовета Пачелмского района Пензенской области</w:t>
      </w:r>
      <w:r>
        <w:rPr>
          <w:b/>
          <w:sz w:val="28"/>
          <w:szCs w:val="28"/>
        </w:rPr>
        <w:t xml:space="preserve"> от 19.11.2018 № 56 «</w:t>
      </w:r>
      <w:r w:rsidRPr="00191F9B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«Присвоение и аннулирование адресов»</w:t>
      </w:r>
      <w:r>
        <w:rPr>
          <w:b/>
          <w:sz w:val="28"/>
          <w:szCs w:val="28"/>
        </w:rPr>
        <w:t>»</w:t>
      </w:r>
    </w:p>
    <w:p w:rsidR="007411DD" w:rsidRPr="00191F9B" w:rsidRDefault="007411DD" w:rsidP="00660BF6">
      <w:pPr>
        <w:jc w:val="center"/>
        <w:rPr>
          <w:b/>
          <w:sz w:val="28"/>
          <w:szCs w:val="28"/>
        </w:rPr>
      </w:pPr>
    </w:p>
    <w:p w:rsidR="007411DD" w:rsidRPr="006C6D72" w:rsidRDefault="007411DD" w:rsidP="00660BF6">
      <w:pPr>
        <w:ind w:firstLine="708"/>
        <w:jc w:val="both"/>
        <w:rPr>
          <w:sz w:val="28"/>
          <w:szCs w:val="28"/>
        </w:rPr>
      </w:pPr>
      <w:r w:rsidRPr="006C6D7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</w:t>
      </w:r>
      <w:r w:rsidRPr="00660BF6">
        <w:rPr>
          <w:sz w:val="28"/>
          <w:szCs w:val="28"/>
        </w:rPr>
        <w:t>аспоряжение</w:t>
      </w:r>
      <w:r>
        <w:rPr>
          <w:sz w:val="28"/>
          <w:szCs w:val="28"/>
        </w:rPr>
        <w:t>м</w:t>
      </w:r>
      <w:r w:rsidRPr="00660BF6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660BF6">
        <w:rPr>
          <w:sz w:val="28"/>
          <w:szCs w:val="28"/>
        </w:rPr>
        <w:t>Ф</w:t>
      </w:r>
      <w:r>
        <w:rPr>
          <w:sz w:val="28"/>
          <w:szCs w:val="28"/>
        </w:rPr>
        <w:t>едерации от 31.01.</w:t>
      </w:r>
      <w:r w:rsidRPr="00660BF6">
        <w:rPr>
          <w:sz w:val="28"/>
          <w:szCs w:val="28"/>
        </w:rPr>
        <w:t>2017</w:t>
      </w:r>
      <w:r>
        <w:rPr>
          <w:sz w:val="28"/>
          <w:szCs w:val="28"/>
        </w:rPr>
        <w:t xml:space="preserve"> №</w:t>
      </w:r>
      <w:r w:rsidRPr="00660BF6">
        <w:rPr>
          <w:sz w:val="28"/>
          <w:szCs w:val="28"/>
        </w:rPr>
        <w:t>147-р</w:t>
      </w:r>
      <w:r>
        <w:rPr>
          <w:sz w:val="28"/>
          <w:szCs w:val="28"/>
        </w:rPr>
        <w:t xml:space="preserve"> «</w:t>
      </w:r>
      <w:r w:rsidRPr="00660BF6">
        <w:rPr>
          <w:sz w:val="28"/>
          <w:szCs w:val="28"/>
        </w:rPr>
        <w:t>Об утверждении целевых моделей упрощения процедур ведения бизнеса и повышения инвестиционной привлекательности субъектов Российской Федерации</w:t>
      </w:r>
      <w:r>
        <w:rPr>
          <w:sz w:val="28"/>
          <w:szCs w:val="28"/>
        </w:rPr>
        <w:t>»,</w:t>
      </w:r>
      <w:r w:rsidRPr="00660BF6">
        <w:rPr>
          <w:sz w:val="28"/>
          <w:szCs w:val="28"/>
        </w:rPr>
        <w:t xml:space="preserve"> </w:t>
      </w:r>
      <w:r w:rsidRPr="006C6D72">
        <w:rPr>
          <w:sz w:val="28"/>
          <w:szCs w:val="28"/>
        </w:rPr>
        <w:t xml:space="preserve">Федеральным </w:t>
      </w:r>
      <w:hyperlink r:id="rId8" w:history="1">
        <w:r w:rsidRPr="006C6D72">
          <w:rPr>
            <w:rStyle w:val="Hyperlink"/>
            <w:color w:val="auto"/>
            <w:sz w:val="28"/>
            <w:szCs w:val="28"/>
            <w:u w:val="none"/>
          </w:rPr>
          <w:t>законом</w:t>
        </w:r>
      </w:hyperlink>
      <w:r w:rsidRPr="006C6D72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>
        <w:rPr>
          <w:sz w:val="28"/>
          <w:szCs w:val="28"/>
        </w:rPr>
        <w:t>Шейнского</w:t>
      </w:r>
      <w:r w:rsidRPr="006C6D72">
        <w:rPr>
          <w:sz w:val="28"/>
          <w:szCs w:val="28"/>
        </w:rPr>
        <w:t xml:space="preserve"> сельсовета Пачелмского района Пензенской области </w:t>
      </w:r>
      <w:r w:rsidRPr="006C6D7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15.11.2013 № 64 </w:t>
      </w:r>
      <w:r w:rsidRPr="006C6D72">
        <w:rPr>
          <w:sz w:val="28"/>
          <w:szCs w:val="28"/>
        </w:rPr>
        <w:t>«</w:t>
      </w:r>
      <w:hyperlink r:id="rId9" w:history="1">
        <w:r w:rsidRPr="006C6D72">
          <w:rPr>
            <w:rStyle w:val="a2"/>
            <w:b w:val="0"/>
            <w:color w:val="auto"/>
            <w:sz w:val="28"/>
            <w:szCs w:val="28"/>
          </w:rPr>
          <w:t xml:space="preserve">Об утверждении Порядка разработки и реализации муниципальных  программ </w:t>
        </w:r>
        <w:r>
          <w:rPr>
            <w:rStyle w:val="a2"/>
            <w:b w:val="0"/>
            <w:color w:val="auto"/>
            <w:sz w:val="28"/>
            <w:szCs w:val="28"/>
          </w:rPr>
          <w:t>Шейнского</w:t>
        </w:r>
        <w:r w:rsidRPr="006C6D72">
          <w:rPr>
            <w:rStyle w:val="a2"/>
            <w:b w:val="0"/>
            <w:color w:val="auto"/>
            <w:sz w:val="28"/>
            <w:szCs w:val="28"/>
          </w:rPr>
          <w:t xml:space="preserve"> сельсовета   Пачелмского района Пензенской области</w:t>
        </w:r>
      </w:hyperlink>
      <w:r>
        <w:rPr>
          <w:sz w:val="28"/>
          <w:szCs w:val="28"/>
        </w:rPr>
        <w:t>», от 19.08.2016 № 44</w:t>
      </w:r>
      <w:r w:rsidRPr="006C6D72">
        <w:rPr>
          <w:sz w:val="28"/>
          <w:szCs w:val="28"/>
        </w:rPr>
        <w:t xml:space="preserve"> «Об утверждении Реестра муниципальных услуг </w:t>
      </w:r>
      <w:r>
        <w:rPr>
          <w:sz w:val="28"/>
          <w:szCs w:val="28"/>
        </w:rPr>
        <w:t>Шейнского</w:t>
      </w:r>
      <w:r w:rsidRPr="006C6D72">
        <w:rPr>
          <w:sz w:val="28"/>
          <w:szCs w:val="28"/>
        </w:rPr>
        <w:t xml:space="preserve"> сельсовета Пачелмского района Пензенской области», ст. 23 Устава </w:t>
      </w:r>
      <w:r>
        <w:rPr>
          <w:sz w:val="28"/>
          <w:szCs w:val="28"/>
        </w:rPr>
        <w:t>Шейнского</w:t>
      </w:r>
      <w:r w:rsidRPr="006C6D72">
        <w:rPr>
          <w:sz w:val="28"/>
          <w:szCs w:val="28"/>
        </w:rPr>
        <w:t xml:space="preserve"> сельсовета Пачелмского района Пензенской области,</w:t>
      </w:r>
    </w:p>
    <w:p w:rsidR="007411DD" w:rsidRPr="002B4EE7" w:rsidRDefault="007411DD" w:rsidP="00660BF6">
      <w:pPr>
        <w:ind w:firstLine="708"/>
        <w:jc w:val="both"/>
        <w:rPr>
          <w:sz w:val="28"/>
          <w:szCs w:val="28"/>
        </w:rPr>
      </w:pPr>
    </w:p>
    <w:p w:rsidR="007411DD" w:rsidRDefault="007411DD" w:rsidP="00660BF6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6C6D72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Шейнского</w:t>
      </w:r>
      <w:r w:rsidRPr="006C6D72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7411DD" w:rsidRPr="006C6D72" w:rsidRDefault="007411DD" w:rsidP="00660BF6">
      <w:pPr>
        <w:pStyle w:val="ConsPlusNormal"/>
        <w:ind w:firstLine="540"/>
        <w:jc w:val="center"/>
        <w:rPr>
          <w:b/>
          <w:sz w:val="28"/>
          <w:szCs w:val="28"/>
        </w:rPr>
      </w:pPr>
      <w:r w:rsidRPr="006C6D72">
        <w:rPr>
          <w:rFonts w:ascii="Times New Roman" w:hAnsi="Times New Roman"/>
          <w:b/>
          <w:sz w:val="28"/>
          <w:szCs w:val="28"/>
        </w:rPr>
        <w:t>Пачелмского района Пензенской области постановляет:</w:t>
      </w:r>
    </w:p>
    <w:p w:rsidR="007411DD" w:rsidRPr="00191F9B" w:rsidRDefault="007411DD" w:rsidP="00660BF6">
      <w:pPr>
        <w:pStyle w:val="ConsPlusNormal"/>
        <w:ind w:firstLine="540"/>
        <w:jc w:val="both"/>
      </w:pPr>
    </w:p>
    <w:p w:rsidR="007411DD" w:rsidRDefault="007411DD" w:rsidP="00660BF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C6D7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изменения</w:t>
      </w:r>
      <w:r w:rsidRPr="00660BF6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660BF6">
        <w:rPr>
          <w:rFonts w:ascii="Times New Roman" w:hAnsi="Times New Roman"/>
          <w:sz w:val="28"/>
          <w:szCs w:val="28"/>
        </w:rPr>
        <w:t xml:space="preserve"> сельсовета Пачелмского</w:t>
      </w:r>
      <w:r>
        <w:rPr>
          <w:rFonts w:ascii="Times New Roman" w:hAnsi="Times New Roman"/>
          <w:sz w:val="28"/>
          <w:szCs w:val="28"/>
        </w:rPr>
        <w:t xml:space="preserve"> района Пензенской области от 19.11.2018 № 56</w:t>
      </w:r>
      <w:r w:rsidRPr="00660BF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и аннулирование адресов»»</w:t>
      </w:r>
      <w:r>
        <w:rPr>
          <w:rFonts w:ascii="Times New Roman" w:hAnsi="Times New Roman"/>
          <w:sz w:val="28"/>
          <w:szCs w:val="28"/>
        </w:rPr>
        <w:t>:</w:t>
      </w:r>
    </w:p>
    <w:p w:rsidR="007411DD" w:rsidRDefault="007411DD" w:rsidP="00660BF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пункт 2.4. </w:t>
      </w:r>
      <w:r w:rsidRPr="00660BF6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660BF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660BF6">
        <w:rPr>
          <w:rFonts w:ascii="Times New Roman" w:hAnsi="Times New Roman"/>
          <w:sz w:val="28"/>
          <w:szCs w:val="28"/>
        </w:rPr>
        <w:t xml:space="preserve"> предоставления муниципальной услуги «Присвоение и аннулирование адресов»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411DD" w:rsidRPr="001142EE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142EE">
        <w:rPr>
          <w:rFonts w:ascii="Times New Roman" w:hAnsi="Times New Roman"/>
          <w:sz w:val="28"/>
          <w:szCs w:val="28"/>
        </w:rPr>
        <w:t>2.4. Срок принятия решения о присвоении объекту адресации адреса или аннулировании его адреса, а также решение об отказе в таком присвоении или аннулировании не может превышать 8</w:t>
      </w:r>
      <w:r w:rsidRPr="0068381C">
        <w:rPr>
          <w:rFonts w:ascii="Times New Roman" w:hAnsi="Times New Roman"/>
          <w:sz w:val="28"/>
          <w:szCs w:val="28"/>
        </w:rPr>
        <w:t xml:space="preserve"> календарных</w:t>
      </w:r>
      <w:r w:rsidRPr="001142EE">
        <w:rPr>
          <w:rFonts w:ascii="Times New Roman" w:hAnsi="Times New Roman"/>
          <w:sz w:val="28"/>
          <w:szCs w:val="28"/>
        </w:rPr>
        <w:t xml:space="preserve"> дней со дня поступления заявления в Администрацию.</w:t>
      </w:r>
    </w:p>
    <w:p w:rsidR="007411DD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В случае представления заявления через МФЦ срок, указанный в пункте 2.4 настоящего Административного регламента, исчисляется со дня передачи МФЦ заявления и документов, указанных в пункте 2.6 настоящего Административного регламента (при их наличии), в Администрацию.</w:t>
      </w:r>
      <w:r>
        <w:rPr>
          <w:rFonts w:ascii="Times New Roman" w:hAnsi="Times New Roman"/>
          <w:sz w:val="28"/>
          <w:szCs w:val="28"/>
        </w:rPr>
        <w:t>»;</w:t>
      </w:r>
    </w:p>
    <w:p w:rsidR="007411DD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раздел </w:t>
      </w:r>
      <w:r w:rsidRPr="008E754B">
        <w:rPr>
          <w:rFonts w:ascii="Times New Roman" w:hAnsi="Times New Roman"/>
          <w:sz w:val="28"/>
          <w:szCs w:val="28"/>
        </w:rPr>
        <w:t>III.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BF6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660BF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660BF6">
        <w:rPr>
          <w:rFonts w:ascii="Times New Roman" w:hAnsi="Times New Roman"/>
          <w:sz w:val="28"/>
          <w:szCs w:val="28"/>
        </w:rPr>
        <w:t xml:space="preserve"> предоставления муниципальной услуги «Присвоение и аннулирование адресов»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411DD" w:rsidRPr="001142EE" w:rsidRDefault="007411DD" w:rsidP="001142E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«</w:t>
      </w:r>
      <w:r w:rsidRPr="001142EE"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</w:t>
      </w:r>
      <w:r w:rsidRPr="001142EE">
        <w:rPr>
          <w:b/>
          <w:sz w:val="28"/>
          <w:szCs w:val="28"/>
        </w:rPr>
        <w:t xml:space="preserve"> </w:t>
      </w:r>
      <w:r w:rsidRPr="001142EE">
        <w:rPr>
          <w:rFonts w:ascii="Times New Roman" w:hAnsi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7411DD" w:rsidRPr="001142EE" w:rsidRDefault="007411DD" w:rsidP="001142EE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 (Блок- схема предоставления муниципальной услуги - </w:t>
      </w:r>
      <w:hyperlink w:anchor="Par339" w:history="1">
        <w:r w:rsidRPr="001142EE">
          <w:rPr>
            <w:rStyle w:val="Hyperlink"/>
            <w:rFonts w:ascii="Times New Roman" w:hAnsi="Times New Roman"/>
            <w:color w:val="00000A"/>
            <w:sz w:val="28"/>
            <w:szCs w:val="28"/>
            <w:u w:val="none"/>
          </w:rPr>
          <w:t>приложение 3 к Административному регламенту</w:t>
        </w:r>
      </w:hyperlink>
      <w:r w:rsidRPr="001142EE">
        <w:rPr>
          <w:sz w:val="28"/>
          <w:szCs w:val="28"/>
        </w:rPr>
        <w:t>)</w:t>
      </w:r>
      <w:r w:rsidRPr="001142EE">
        <w:rPr>
          <w:rFonts w:ascii="Times New Roman" w:hAnsi="Times New Roman"/>
          <w:sz w:val="28"/>
          <w:szCs w:val="28"/>
        </w:rPr>
        <w:t>: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3.1.1. прием и регистрация заявления и документов, представленных заявителем;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3.1.2. формирование и направление межведомственных запросов;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3.1.3. рассмотрение заявления и принятие решения;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3.1.4 выдача результата предоставления муниципальной услуги заявителю.</w:t>
      </w:r>
    </w:p>
    <w:p w:rsidR="007411DD" w:rsidRPr="001142EE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ind w:firstLine="567"/>
        <w:jc w:val="center"/>
        <w:rPr>
          <w:b/>
          <w:sz w:val="28"/>
          <w:szCs w:val="28"/>
        </w:rPr>
      </w:pPr>
      <w:r w:rsidRPr="001142EE">
        <w:rPr>
          <w:b/>
          <w:sz w:val="28"/>
          <w:szCs w:val="28"/>
        </w:rPr>
        <w:t>Прием и регистрация заявления и документов, представленных заявителем</w:t>
      </w:r>
    </w:p>
    <w:p w:rsidR="007411DD" w:rsidRPr="001142EE" w:rsidRDefault="007411DD" w:rsidP="001142EE">
      <w:pPr>
        <w:ind w:firstLine="567"/>
        <w:jc w:val="center"/>
        <w:rPr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3.2. Основанием для начала административной процедуры является поступление в Администрацию заявления о присвоении объекту адресации адреса или аннулировании его адреса.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3.3. При приеме заявления сотрудник Администрации,</w:t>
      </w:r>
      <w:r w:rsidRPr="001142EE">
        <w:rPr>
          <w:rFonts w:ascii="Times New Roman" w:hAnsi="Times New Roman"/>
          <w:position w:val="2"/>
          <w:sz w:val="28"/>
          <w:szCs w:val="28"/>
        </w:rPr>
        <w:t xml:space="preserve"> ответственный</w:t>
      </w:r>
      <w:r w:rsidRPr="001142EE">
        <w:rPr>
          <w:rFonts w:ascii="Times New Roman" w:hAnsi="Times New Roman"/>
          <w:sz w:val="28"/>
          <w:szCs w:val="28"/>
        </w:rPr>
        <w:t xml:space="preserve"> за прием и регистрацию документов по предоставлению муниципальной услуги, (далее – сотрудник Администрации) проверяет: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доверенность от уполномоченного лица;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7411DD" w:rsidRPr="001142EE" w:rsidRDefault="007411DD" w:rsidP="001142EE">
      <w:pPr>
        <w:pStyle w:val="ConsPlusNormal"/>
        <w:ind w:firstLine="567"/>
        <w:jc w:val="both"/>
        <w:rPr>
          <w:rFonts w:ascii="Times New Roman" w:hAnsi="Times New Roman"/>
          <w:position w:val="2"/>
          <w:sz w:val="28"/>
          <w:szCs w:val="28"/>
        </w:rPr>
      </w:pPr>
      <w:r w:rsidRPr="001142EE">
        <w:rPr>
          <w:rFonts w:ascii="Times New Roman" w:hAnsi="Times New Roman"/>
          <w:position w:val="2"/>
          <w:sz w:val="28"/>
          <w:szCs w:val="28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сотрудник Администрации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1142EE">
        <w:rPr>
          <w:rFonts w:ascii="Times New Roman" w:hAnsi="Times New Roman"/>
          <w:sz w:val="28"/>
          <w:szCs w:val="28"/>
        </w:rPr>
        <w:t>ФЗ № 63-ФЗ</w:t>
      </w:r>
      <w:r w:rsidRPr="001142EE">
        <w:rPr>
          <w:rFonts w:ascii="Times New Roman" w:hAnsi="Times New Roman"/>
          <w:position w:val="2"/>
          <w:sz w:val="28"/>
          <w:szCs w:val="28"/>
        </w:rPr>
        <w:t>.</w:t>
      </w:r>
    </w:p>
    <w:p w:rsidR="007411DD" w:rsidRPr="001142EE" w:rsidRDefault="007411DD" w:rsidP="001142EE">
      <w:pPr>
        <w:spacing w:after="1" w:line="280" w:lineRule="atLeast"/>
        <w:ind w:firstLine="540"/>
        <w:jc w:val="both"/>
        <w:rPr>
          <w:position w:val="2"/>
          <w:sz w:val="28"/>
          <w:szCs w:val="28"/>
        </w:rPr>
      </w:pPr>
      <w:r w:rsidRPr="001142EE">
        <w:rPr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</w:t>
      </w:r>
      <w:r w:rsidRPr="001142EE">
        <w:rPr>
          <w:sz w:val="28"/>
          <w:szCs w:val="28"/>
        </w:rPr>
        <w:t>заявителю направляется в течение трех дней со дня поступления заявления и документов отказ в приеме к рассмотрению документов по форме согласно приложению 4</w:t>
      </w:r>
      <w:r w:rsidRPr="001142EE">
        <w:rPr>
          <w:color w:val="FF0000"/>
          <w:position w:val="2"/>
          <w:sz w:val="28"/>
          <w:szCs w:val="28"/>
        </w:rPr>
        <w:t xml:space="preserve"> </w:t>
      </w:r>
      <w:r w:rsidRPr="001142EE">
        <w:rPr>
          <w:position w:val="2"/>
          <w:sz w:val="28"/>
          <w:szCs w:val="28"/>
        </w:rPr>
        <w:t xml:space="preserve">к настоящему 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1142EE">
        <w:rPr>
          <w:sz w:val="28"/>
          <w:szCs w:val="28"/>
        </w:rPr>
        <w:t>указанным заявителем в заявлении способом</w:t>
      </w:r>
      <w:r w:rsidRPr="001142EE">
        <w:rPr>
          <w:position w:val="2"/>
          <w:sz w:val="28"/>
          <w:szCs w:val="28"/>
        </w:rPr>
        <w:t>.</w:t>
      </w:r>
    </w:p>
    <w:p w:rsidR="007411DD" w:rsidRPr="001142EE" w:rsidRDefault="007411DD" w:rsidP="001142EE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1142EE">
        <w:rPr>
          <w:sz w:val="28"/>
          <w:szCs w:val="28"/>
        </w:rPr>
        <w:t xml:space="preserve"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сотрудником Администрации по указанному в заявлении почтовому адресу в течение </w:t>
      </w:r>
      <w:r w:rsidRPr="0068381C">
        <w:rPr>
          <w:sz w:val="28"/>
          <w:szCs w:val="28"/>
        </w:rPr>
        <w:t>календарного</w:t>
      </w:r>
      <w:r w:rsidRPr="001142EE">
        <w:rPr>
          <w:sz w:val="28"/>
          <w:szCs w:val="28"/>
        </w:rPr>
        <w:t xml:space="preserve"> дня, следующего за днем получения Администрацией документов.</w:t>
      </w:r>
    </w:p>
    <w:p w:rsidR="007411DD" w:rsidRPr="001142EE" w:rsidRDefault="007411DD" w:rsidP="001142EE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1142EE">
        <w:rPr>
          <w:sz w:val="28"/>
          <w:szCs w:val="28"/>
        </w:rPr>
        <w:t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сотрудником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7411DD" w:rsidRPr="001142EE" w:rsidRDefault="007411DD" w:rsidP="001142EE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1142EE">
        <w:rPr>
          <w:sz w:val="28"/>
          <w:szCs w:val="28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7411DD" w:rsidRPr="001142EE" w:rsidRDefault="007411DD" w:rsidP="001142EE">
      <w:pPr>
        <w:spacing w:after="1" w:line="280" w:lineRule="atLeast"/>
        <w:ind w:firstLine="540"/>
        <w:jc w:val="both"/>
        <w:rPr>
          <w:sz w:val="28"/>
          <w:szCs w:val="28"/>
        </w:rPr>
      </w:pPr>
      <w:r w:rsidRPr="001142EE">
        <w:rPr>
          <w:sz w:val="28"/>
          <w:szCs w:val="28"/>
        </w:rPr>
        <w:t xml:space="preserve"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</w:t>
      </w:r>
      <w:r w:rsidRPr="0068381C">
        <w:rPr>
          <w:sz w:val="28"/>
          <w:szCs w:val="28"/>
        </w:rPr>
        <w:t>календарного</w:t>
      </w:r>
      <w:r w:rsidRPr="001142EE">
        <w:rPr>
          <w:sz w:val="28"/>
          <w:szCs w:val="28"/>
        </w:rPr>
        <w:t xml:space="preserve"> дня, следующего за днем поступления заявления в Администрацию.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3.4.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3.5. Зарегистрированные в течение </w:t>
      </w:r>
      <w:r w:rsidRPr="0068381C">
        <w:rPr>
          <w:rFonts w:ascii="Times New Roman" w:hAnsi="Times New Roman"/>
          <w:sz w:val="28"/>
          <w:szCs w:val="28"/>
        </w:rPr>
        <w:t>календарного</w:t>
      </w:r>
      <w:r w:rsidRPr="001142EE">
        <w:rPr>
          <w:rFonts w:ascii="Times New Roman" w:hAnsi="Times New Roman"/>
          <w:sz w:val="28"/>
          <w:szCs w:val="28"/>
        </w:rPr>
        <w:t xml:space="preserve"> дня заявление с приложением документов (в случае их представления заявителем по собственной инициативе) передаются сотруднику, уполномоченному на направление межведомственных запросов, рассмотрение заявлений.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142EE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3.6. Основанием для начала административной процедуры является непредставление заявителем документов, предусмотренных </w:t>
      </w:r>
      <w:hyperlink w:anchor="P136" w:history="1">
        <w:r w:rsidRPr="001142EE">
          <w:rPr>
            <w:rFonts w:ascii="Times New Roman" w:hAnsi="Times New Roman"/>
            <w:sz w:val="28"/>
            <w:szCs w:val="28"/>
          </w:rPr>
          <w:t>подпункт</w:t>
        </w:r>
      </w:hyperlink>
      <w:r w:rsidRPr="001142EE">
        <w:rPr>
          <w:rFonts w:ascii="Times New Roman" w:hAnsi="Times New Roman"/>
          <w:sz w:val="28"/>
          <w:szCs w:val="28"/>
        </w:rPr>
        <w:t>ами 2.6.2-2.6.10 пункта 2.6 настоящего Административного регламента.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3.7. Межведомственные запросы направляются сотрудником, уполномоченным на оформление и направление межведомственных запросов, рассмотрение заявлений, в течение двух дней со дня поступления заявления в Администрацию.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3.8.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3.9.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3.10.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о присвоении объекту адресации адреса или аннулировании его адреса.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Максимальный срок выполнения указанного административного действия не должен превышать 2</w:t>
      </w:r>
      <w:r w:rsidRPr="0068381C">
        <w:rPr>
          <w:rFonts w:ascii="Times New Roman" w:hAnsi="Times New Roman"/>
          <w:sz w:val="28"/>
          <w:szCs w:val="28"/>
        </w:rPr>
        <w:t xml:space="preserve"> календарных</w:t>
      </w:r>
      <w:r w:rsidRPr="001142EE">
        <w:rPr>
          <w:rFonts w:ascii="Times New Roman" w:hAnsi="Times New Roman"/>
          <w:sz w:val="28"/>
          <w:szCs w:val="28"/>
        </w:rPr>
        <w:t xml:space="preserve"> дней со дня поступления заявления в Администрацию.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142EE">
        <w:rPr>
          <w:rFonts w:ascii="Times New Roman" w:hAnsi="Times New Roman"/>
          <w:b/>
          <w:sz w:val="28"/>
          <w:szCs w:val="28"/>
        </w:rPr>
        <w:t>Рассмотрение заявления и принятие решения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3.11. Основанием для начала административной процедуры является поступление заявления и документов сотруднику Администрации, уполномоченному на направление межведомственных запросов, рассмотрение заявлений.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3.12. Сотрудник Администрации осуществляет: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- проверку возможности присвоения объекту адресации адреса или аннулирования его адреса, а также проверку достоверности сведений, содержащихся в представленных заявителем документах; 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осмотр местонахождения объекта адресации (при необходимости);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подготовку проекта постановления о присвоении объекту адресации адреса или аннулировании его адреса, лист согласования;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проводит процедуры внутреннего согласования проекта постановления о присвоении объекту адресации адреса или аннулировании его адреса;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- проверку наличия оснований для отказа в присвоении объекту адресации адреса или аннулировании его адреса, предусмотренных </w:t>
      </w:r>
      <w:hyperlink w:anchor="P178" w:history="1">
        <w:r w:rsidRPr="001142EE">
          <w:rPr>
            <w:rFonts w:ascii="Times New Roman" w:hAnsi="Times New Roman"/>
            <w:sz w:val="28"/>
            <w:szCs w:val="28"/>
          </w:rPr>
          <w:t>пунктом 2</w:t>
        </w:r>
      </w:hyperlink>
      <w:r w:rsidRPr="001142EE">
        <w:rPr>
          <w:rFonts w:ascii="Times New Roman" w:hAnsi="Times New Roman"/>
          <w:sz w:val="28"/>
          <w:szCs w:val="28"/>
        </w:rPr>
        <w:t>.10 настоящего Административного регламента;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в случае наличия оснований для отказа в присвоении объекту адресации адреса или аннулировании его адреса сотрудник Администрации подготавливает проект решения об отказе в присвоении объекту адресации адреса или аннулировании его адреса;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В случае отсутствия условий для присвоения объекту адресации адреса или аннулированию его адреса сотрудник Администрации готовит: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проект решения об отказе в присвоении объекту адресации адреса или аннулировании его адреса;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проводит процедуру внутреннего согласования проекта решения об отказе;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- направляет подготовленный проект решения об отказе в присвоении объекту адресации адреса или аннулировании его адреса на подпись.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3.13. Проект постановления о присвоении объекту адресации адреса или аннулировании его адреса представляется главе Администрации для принятия решения в срок, не позднее, чем за </w:t>
      </w:r>
      <w:r w:rsidRPr="0068381C">
        <w:rPr>
          <w:rFonts w:ascii="Times New Roman" w:hAnsi="Times New Roman"/>
          <w:sz w:val="28"/>
          <w:szCs w:val="28"/>
        </w:rPr>
        <w:t>два</w:t>
      </w:r>
      <w:r w:rsidRPr="001142EE">
        <w:rPr>
          <w:rFonts w:ascii="Times New Roman" w:hAnsi="Times New Roman"/>
          <w:sz w:val="28"/>
          <w:szCs w:val="28"/>
        </w:rPr>
        <w:t xml:space="preserve">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3.14. Результатом административной процедуры является постановление Администрации о присвоении объекту адресации адреса или аннулировании его адреса, либо отказа в принятии решения о присвоении объекту адресации адреса, либо его аннулировании с момента поступления заявления и документов на рассмотрение в Администрацию.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Максимальный срок выполнения указанной административной процедуры не должен превышать </w:t>
      </w:r>
      <w:r w:rsidRPr="0068381C">
        <w:rPr>
          <w:rFonts w:ascii="Times New Roman" w:hAnsi="Times New Roman"/>
          <w:sz w:val="28"/>
          <w:szCs w:val="28"/>
        </w:rPr>
        <w:t>2 календарных</w:t>
      </w:r>
      <w:r w:rsidRPr="001142EE">
        <w:rPr>
          <w:rFonts w:ascii="Times New Roman" w:hAnsi="Times New Roman"/>
          <w:sz w:val="28"/>
          <w:szCs w:val="28"/>
        </w:rPr>
        <w:t xml:space="preserve"> дней.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142EE">
        <w:rPr>
          <w:rFonts w:ascii="Times New Roman" w:hAnsi="Times New Roman"/>
          <w:b/>
          <w:sz w:val="28"/>
          <w:szCs w:val="28"/>
        </w:rPr>
        <w:t>Выдача результата оказания муниципальной услуги</w:t>
      </w:r>
    </w:p>
    <w:p w:rsidR="007411DD" w:rsidRPr="001142EE" w:rsidRDefault="007411DD" w:rsidP="001142EE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3.15. Основанием для начала административной процедуры является подписанное главой Администрации постановление о присвоении объекту адресации адреса или аннулированию его адреса, либо об отказе в принятии решения о присвоении объекту адресации адреса, либо его аннулировании.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3.16. Сотрудник Администрации, уполномоченный на выдачу результата оказания муниципальной услуги, в течение одного </w:t>
      </w:r>
      <w:r w:rsidRPr="0068381C">
        <w:rPr>
          <w:rFonts w:ascii="Times New Roman" w:hAnsi="Times New Roman"/>
          <w:sz w:val="28"/>
          <w:szCs w:val="28"/>
        </w:rPr>
        <w:t>календарного</w:t>
      </w:r>
      <w:r w:rsidRPr="001142EE">
        <w:rPr>
          <w:rFonts w:ascii="Times New Roman" w:hAnsi="Times New Roman"/>
          <w:sz w:val="28"/>
          <w:szCs w:val="28"/>
        </w:rPr>
        <w:t xml:space="preserve"> дня извещает заявителя о необходимости получения результата предоставления муниципальной услуги с указанием времени и места получения.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В целях оптимизации предоставления муниципальной услуги заявитель также может быть уведомлен о принятом решении по телефону или в электронной форме.</w:t>
      </w:r>
    </w:p>
    <w:p w:rsidR="007411DD" w:rsidRPr="001142EE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>3.17. Постановление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7411DD" w:rsidRPr="0068381C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142EE">
        <w:rPr>
          <w:rFonts w:ascii="Times New Roman" w:hAnsi="Times New Roman"/>
          <w:sz w:val="28"/>
          <w:szCs w:val="28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</w:t>
      </w:r>
      <w:r w:rsidRPr="0068381C">
        <w:rPr>
          <w:rFonts w:ascii="Times New Roman" w:hAnsi="Times New Roman"/>
          <w:sz w:val="28"/>
          <w:szCs w:val="28"/>
        </w:rPr>
        <w:t>календарного дня со дня истечения срока, указанного в пункте 2.4 настоящего Административного регламента;</w:t>
      </w:r>
    </w:p>
    <w:p w:rsidR="007411DD" w:rsidRPr="0068381C" w:rsidRDefault="007411DD" w:rsidP="001142EE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68381C">
        <w:rPr>
          <w:rFonts w:ascii="Times New Roman" w:hAnsi="Times New Roman"/>
          <w:sz w:val="28"/>
          <w:szCs w:val="28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календарного дня, следующего за 10-м календарным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7411DD" w:rsidRPr="001142EE" w:rsidRDefault="007411DD" w:rsidP="001142E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8381C">
        <w:rPr>
          <w:rFonts w:ascii="Times New Roman" w:hAnsi="Times New Roman"/>
          <w:sz w:val="28"/>
          <w:szCs w:val="28"/>
        </w:rPr>
        <w:t xml:space="preserve">При наличии в заявлении указания о выдаче постановления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календарного </w:t>
      </w:r>
      <w:r w:rsidRPr="001142EE">
        <w:rPr>
          <w:rFonts w:ascii="Times New Roman" w:hAnsi="Times New Roman"/>
          <w:sz w:val="28"/>
          <w:szCs w:val="28"/>
        </w:rPr>
        <w:t>дня, следующего за днем истечения срока, установленного в пункте 2.4 настоящего Административного регламента.».</w:t>
      </w:r>
    </w:p>
    <w:p w:rsidR="007411DD" w:rsidRPr="00191F9B" w:rsidRDefault="007411DD" w:rsidP="00660BF6">
      <w:pPr>
        <w:pStyle w:val="BodyText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</w:p>
    <w:p w:rsidR="007411DD" w:rsidRPr="00191F9B" w:rsidRDefault="007411DD" w:rsidP="00660BF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91F9B">
        <w:rPr>
          <w:rFonts w:ascii="Times New Roman" w:hAnsi="Times New Roman"/>
          <w:sz w:val="28"/>
          <w:szCs w:val="28"/>
        </w:rPr>
        <w:t>. Опубликовать настоящее постановление в</w:t>
      </w:r>
      <w:r>
        <w:rPr>
          <w:rFonts w:ascii="Times New Roman" w:hAnsi="Times New Roman"/>
          <w:sz w:val="28"/>
          <w:szCs w:val="28"/>
        </w:rPr>
        <w:t xml:space="preserve"> информационном бюллетене «Рождественский вестник» </w:t>
      </w:r>
      <w:r w:rsidRPr="00191F9B">
        <w:rPr>
          <w:rFonts w:ascii="Times New Roman" w:hAnsi="Times New Roman"/>
          <w:sz w:val="28"/>
          <w:szCs w:val="28"/>
        </w:rPr>
        <w:t>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Шейнского сельсовета Пачелмского района Пензенской области </w:t>
      </w:r>
      <w:r w:rsidRPr="00191F9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7411DD" w:rsidRPr="00191F9B" w:rsidRDefault="007411DD" w:rsidP="00660BF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191F9B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главу </w:t>
      </w:r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Шейнского сельсовета Пачелмского района Пензенской области.</w:t>
      </w:r>
    </w:p>
    <w:p w:rsidR="007411DD" w:rsidRPr="00191F9B" w:rsidRDefault="007411DD" w:rsidP="00660BF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411DD" w:rsidRDefault="007411DD" w:rsidP="006F6535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Шейнского сельсовета</w:t>
      </w:r>
    </w:p>
    <w:p w:rsidR="007411DD" w:rsidRPr="006F6535" w:rsidRDefault="007411DD" w:rsidP="006F6535">
      <w:pPr>
        <w:pStyle w:val="BodyText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6535">
        <w:rPr>
          <w:rFonts w:ascii="Times New Roman" w:hAnsi="Times New Roman"/>
          <w:sz w:val="28"/>
          <w:szCs w:val="28"/>
        </w:rPr>
        <w:t xml:space="preserve">Пачелмского района Пензенской области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F653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Ю.В.Мартьянов</w:t>
      </w:r>
    </w:p>
    <w:sectPr w:rsidR="007411DD" w:rsidRPr="006F6535" w:rsidSect="001142EE">
      <w:pgSz w:w="11906" w:h="16838"/>
      <w:pgMar w:top="1134" w:right="567" w:bottom="1134" w:left="1701" w:header="720" w:footer="720" w:gutter="0"/>
      <w:cols w:space="720"/>
      <w:titlePg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1DD" w:rsidRDefault="007411DD" w:rsidP="00932021">
      <w:r>
        <w:separator/>
      </w:r>
    </w:p>
  </w:endnote>
  <w:endnote w:type="continuationSeparator" w:id="1">
    <w:p w:rsidR="007411DD" w:rsidRDefault="007411DD" w:rsidP="00932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1DD" w:rsidRDefault="007411DD" w:rsidP="00932021">
      <w:r>
        <w:separator/>
      </w:r>
    </w:p>
  </w:footnote>
  <w:footnote w:type="continuationSeparator" w:id="1">
    <w:p w:rsidR="007411DD" w:rsidRDefault="007411DD" w:rsidP="00932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A66"/>
    <w:rsid w:val="0003418A"/>
    <w:rsid w:val="00067A66"/>
    <w:rsid w:val="000709F9"/>
    <w:rsid w:val="001142EE"/>
    <w:rsid w:val="00191F9B"/>
    <w:rsid w:val="00211F5E"/>
    <w:rsid w:val="002B4EE7"/>
    <w:rsid w:val="002D2F31"/>
    <w:rsid w:val="002F2621"/>
    <w:rsid w:val="00307024"/>
    <w:rsid w:val="00353F79"/>
    <w:rsid w:val="003C4217"/>
    <w:rsid w:val="003C58B3"/>
    <w:rsid w:val="003C78E7"/>
    <w:rsid w:val="00415A04"/>
    <w:rsid w:val="004553E5"/>
    <w:rsid w:val="004E3C57"/>
    <w:rsid w:val="004E404F"/>
    <w:rsid w:val="00543A75"/>
    <w:rsid w:val="005574D8"/>
    <w:rsid w:val="005754FF"/>
    <w:rsid w:val="00594211"/>
    <w:rsid w:val="005A3493"/>
    <w:rsid w:val="005D5AA2"/>
    <w:rsid w:val="005D6D7B"/>
    <w:rsid w:val="005F7AB4"/>
    <w:rsid w:val="006321E1"/>
    <w:rsid w:val="00643648"/>
    <w:rsid w:val="00660BF6"/>
    <w:rsid w:val="00673FAF"/>
    <w:rsid w:val="0068381C"/>
    <w:rsid w:val="006C033A"/>
    <w:rsid w:val="006C6D72"/>
    <w:rsid w:val="006E78F5"/>
    <w:rsid w:val="006F6535"/>
    <w:rsid w:val="00727FB5"/>
    <w:rsid w:val="007411DD"/>
    <w:rsid w:val="008213F7"/>
    <w:rsid w:val="00842539"/>
    <w:rsid w:val="008E754B"/>
    <w:rsid w:val="00904CDC"/>
    <w:rsid w:val="00910B6F"/>
    <w:rsid w:val="00932021"/>
    <w:rsid w:val="00992005"/>
    <w:rsid w:val="009C6F8C"/>
    <w:rsid w:val="00A4120F"/>
    <w:rsid w:val="00AC4199"/>
    <w:rsid w:val="00AE5F90"/>
    <w:rsid w:val="00B61C3D"/>
    <w:rsid w:val="00D012DC"/>
    <w:rsid w:val="00D06028"/>
    <w:rsid w:val="00D42E19"/>
    <w:rsid w:val="00D64ABB"/>
    <w:rsid w:val="00DC18E0"/>
    <w:rsid w:val="00F000CD"/>
    <w:rsid w:val="00F36A80"/>
    <w:rsid w:val="00F7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A66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067A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7A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7A66"/>
    <w:rPr>
      <w:rFonts w:ascii="Cambria" w:hAnsi="Cambria" w:cs="Times New Roman"/>
      <w:b/>
      <w:color w:val="00000A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7A66"/>
    <w:rPr>
      <w:rFonts w:ascii="Times New Roman" w:hAnsi="Times New Roman" w:cs="Times New Roman"/>
      <w:b/>
      <w:sz w:val="24"/>
    </w:rPr>
  </w:style>
  <w:style w:type="character" w:customStyle="1" w:styleId="Heading4Char1">
    <w:name w:val="Heading 4 Char1"/>
    <w:basedOn w:val="DefaultParagraphFont"/>
    <w:link w:val="Heading4"/>
    <w:uiPriority w:val="99"/>
    <w:semiHidden/>
    <w:locked/>
    <w:rsid w:val="00067A66"/>
    <w:rPr>
      <w:rFonts w:ascii="Calibri" w:hAnsi="Calibri" w:cs="Times New Roman"/>
      <w:b/>
      <w:bCs/>
      <w:sz w:val="28"/>
      <w:szCs w:val="28"/>
    </w:rPr>
  </w:style>
  <w:style w:type="character" w:customStyle="1" w:styleId="Heading3Char1">
    <w:name w:val="Heading 3 Char1"/>
    <w:link w:val="Heading3"/>
    <w:uiPriority w:val="99"/>
    <w:locked/>
    <w:rsid w:val="00067A66"/>
    <w:rPr>
      <w:b/>
      <w:sz w:val="40"/>
    </w:rPr>
  </w:style>
  <w:style w:type="paragraph" w:customStyle="1" w:styleId="1">
    <w:name w:val="Стиль1"/>
    <w:basedOn w:val="Normal"/>
    <w:autoRedefine/>
    <w:uiPriority w:val="99"/>
    <w:rsid w:val="00067A66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  <w:szCs w:val="28"/>
    </w:rPr>
  </w:style>
  <w:style w:type="paragraph" w:customStyle="1" w:styleId="a">
    <w:name w:val="Исполнители"/>
    <w:basedOn w:val="1"/>
    <w:uiPriority w:val="99"/>
    <w:rsid w:val="00067A66"/>
    <w:pPr>
      <w:ind w:firstLine="0"/>
    </w:pPr>
    <w:rPr>
      <w:spacing w:val="1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067A66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067A6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67A6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0">
    <w:name w:val="Знак"/>
    <w:basedOn w:val="Normal"/>
    <w:uiPriority w:val="99"/>
    <w:rsid w:val="00067A66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Header">
    <w:name w:val="header"/>
    <w:basedOn w:val="Normal"/>
    <w:link w:val="HeaderChar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67A6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67A66"/>
    <w:rPr>
      <w:rFonts w:cs="Times New Roman"/>
    </w:rPr>
  </w:style>
  <w:style w:type="paragraph" w:styleId="BalloonText">
    <w:name w:val="Balloon Text"/>
    <w:basedOn w:val="Normal"/>
    <w:link w:val="BalloonTextChar1"/>
    <w:uiPriority w:val="99"/>
    <w:rsid w:val="00067A66"/>
    <w:pPr>
      <w:widowControl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67A66"/>
    <w:rPr>
      <w:rFonts w:ascii="Times New Roman" w:hAnsi="Times New Roman" w:cs="Times New Roman"/>
      <w:color w:val="00000A"/>
      <w:sz w:val="2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067A6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067A66"/>
    <w:pPr>
      <w:widowControl/>
    </w:p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67A66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067A66"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067A6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Footer">
    <w:name w:val="footer"/>
    <w:basedOn w:val="Normal"/>
    <w:link w:val="FooterChar"/>
    <w:uiPriority w:val="99"/>
    <w:rsid w:val="00067A66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67A66"/>
    <w:rPr>
      <w:rFonts w:cs="Times New Roman"/>
      <w:sz w:val="24"/>
      <w:szCs w:val="24"/>
    </w:rPr>
  </w:style>
  <w:style w:type="character" w:customStyle="1" w:styleId="a1">
    <w:name w:val="Цветовое выделение"/>
    <w:uiPriority w:val="99"/>
    <w:rsid w:val="00067A66"/>
    <w:rPr>
      <w:b/>
      <w:color w:val="000080"/>
    </w:rPr>
  </w:style>
  <w:style w:type="character" w:customStyle="1" w:styleId="a2">
    <w:name w:val="Гипертекстовая ссылка"/>
    <w:basedOn w:val="a1"/>
    <w:uiPriority w:val="99"/>
    <w:rsid w:val="00067A66"/>
    <w:rPr>
      <w:rFonts w:cs="Times New Roman"/>
      <w:bCs/>
      <w:color w:val="008000"/>
    </w:rPr>
  </w:style>
  <w:style w:type="paragraph" w:customStyle="1" w:styleId="a3">
    <w:name w:val="Текст (справка)"/>
    <w:basedOn w:val="Normal"/>
    <w:next w:val="Normal"/>
    <w:uiPriority w:val="99"/>
    <w:rsid w:val="00067A66"/>
    <w:pPr>
      <w:widowControl/>
      <w:autoSpaceDE w:val="0"/>
      <w:autoSpaceDN w:val="0"/>
      <w:adjustRightInd w:val="0"/>
      <w:ind w:left="170" w:right="170"/>
    </w:pPr>
    <w:rPr>
      <w:rFonts w:ascii="Arial" w:hAnsi="Arial"/>
      <w:sz w:val="24"/>
      <w:szCs w:val="24"/>
    </w:rPr>
  </w:style>
  <w:style w:type="paragraph" w:customStyle="1" w:styleId="a4">
    <w:name w:val="Комментарий"/>
    <w:basedOn w:val="a3"/>
    <w:next w:val="Normal"/>
    <w:uiPriority w:val="99"/>
    <w:rsid w:val="00067A66"/>
    <w:pPr>
      <w:spacing w:before="75"/>
      <w:ind w:right="0"/>
      <w:jc w:val="both"/>
    </w:pPr>
    <w:rPr>
      <w:i/>
      <w:iCs/>
      <w:color w:val="800080"/>
    </w:rPr>
  </w:style>
  <w:style w:type="paragraph" w:customStyle="1" w:styleId="a5">
    <w:name w:val="Информация об изменениях документа"/>
    <w:basedOn w:val="a4"/>
    <w:next w:val="Normal"/>
    <w:uiPriority w:val="99"/>
    <w:rsid w:val="00067A66"/>
    <w:rPr>
      <w:shd w:val="clear" w:color="auto" w:fill="F0F0F0"/>
    </w:rPr>
  </w:style>
  <w:style w:type="paragraph" w:customStyle="1" w:styleId="a6">
    <w:name w:val="Нормальный (таблица)"/>
    <w:basedOn w:val="Normal"/>
    <w:next w:val="Normal"/>
    <w:uiPriority w:val="99"/>
    <w:rsid w:val="00067A66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7">
    <w:name w:val="Таблицы (моноширинный)"/>
    <w:basedOn w:val="Normal"/>
    <w:next w:val="Normal"/>
    <w:uiPriority w:val="99"/>
    <w:rsid w:val="00067A66"/>
    <w:pPr>
      <w:widowControl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customStyle="1" w:styleId="a8">
    <w:name w:val="Продолжение ссылки"/>
    <w:basedOn w:val="a2"/>
    <w:uiPriority w:val="99"/>
    <w:rsid w:val="00067A66"/>
  </w:style>
  <w:style w:type="character" w:customStyle="1" w:styleId="a9">
    <w:name w:val="Цветовое выделение для Текст"/>
    <w:uiPriority w:val="99"/>
    <w:rsid w:val="00067A66"/>
  </w:style>
  <w:style w:type="character" w:customStyle="1" w:styleId="4">
    <w:name w:val="Знак Знак4"/>
    <w:basedOn w:val="DefaultParagraphFont"/>
    <w:uiPriority w:val="99"/>
    <w:rsid w:val="00067A66"/>
    <w:rPr>
      <w:rFonts w:cs="Times New Roman"/>
      <w:sz w:val="24"/>
      <w:szCs w:val="24"/>
      <w:lang w:val="ru-RU" w:eastAsia="ru-RU" w:bidi="ar-SA"/>
    </w:rPr>
  </w:style>
  <w:style w:type="character" w:customStyle="1" w:styleId="10">
    <w:name w:val="Основной шрифт абзаца1"/>
    <w:uiPriority w:val="99"/>
    <w:rsid w:val="00067A66"/>
  </w:style>
  <w:style w:type="character" w:styleId="Hyperlink">
    <w:name w:val="Hyperlink"/>
    <w:basedOn w:val="DefaultParagraphFont"/>
    <w:uiPriority w:val="99"/>
    <w:rsid w:val="00067A66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067A66"/>
  </w:style>
  <w:style w:type="character" w:customStyle="1" w:styleId="BodyTextChar">
    <w:name w:val="Body Text Char"/>
    <w:uiPriority w:val="99"/>
    <w:rsid w:val="00067A66"/>
    <w:rPr>
      <w:color w:val="00000A"/>
    </w:rPr>
  </w:style>
  <w:style w:type="character" w:customStyle="1" w:styleId="TitleChar">
    <w:name w:val="Title Char"/>
    <w:uiPriority w:val="99"/>
    <w:rsid w:val="00067A66"/>
    <w:rPr>
      <w:rFonts w:ascii="Cambria" w:hAnsi="Cambria"/>
      <w:b/>
      <w:color w:val="00000A"/>
      <w:kern w:val="1"/>
      <w:sz w:val="32"/>
    </w:rPr>
  </w:style>
  <w:style w:type="character" w:customStyle="1" w:styleId="apple-converted-space">
    <w:name w:val="apple-converted-space"/>
    <w:uiPriority w:val="99"/>
    <w:rsid w:val="00067A66"/>
  </w:style>
  <w:style w:type="character" w:customStyle="1" w:styleId="ListLabel2">
    <w:name w:val="ListLabel 2"/>
    <w:uiPriority w:val="99"/>
    <w:rsid w:val="00067A66"/>
  </w:style>
  <w:style w:type="paragraph" w:customStyle="1" w:styleId="aa">
    <w:name w:val="Заголовок"/>
    <w:basedOn w:val="Normal"/>
    <w:next w:val="BodyText"/>
    <w:uiPriority w:val="99"/>
    <w:rsid w:val="00067A66"/>
    <w:pPr>
      <w:keepNext/>
      <w:widowControl/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lang w:eastAsia="ar-SA"/>
    </w:rPr>
  </w:style>
  <w:style w:type="paragraph" w:styleId="BodyText">
    <w:name w:val="Body Text"/>
    <w:basedOn w:val="Normal"/>
    <w:link w:val="BodyTextChar1"/>
    <w:uiPriority w:val="99"/>
    <w:rsid w:val="00067A66"/>
    <w:pPr>
      <w:widowControl/>
      <w:suppressAutoHyphens/>
      <w:spacing w:after="140" w:line="288" w:lineRule="auto"/>
    </w:pPr>
    <w:rPr>
      <w:rFonts w:ascii="Calibri" w:hAnsi="Calibri"/>
      <w:color w:val="00000A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067A66"/>
    <w:rPr>
      <w:rFonts w:ascii="Calibri" w:hAnsi="Calibri" w:cs="Times New Roman"/>
      <w:color w:val="00000A"/>
      <w:lang w:eastAsia="ar-SA" w:bidi="ar-SA"/>
    </w:rPr>
  </w:style>
  <w:style w:type="paragraph" w:styleId="List">
    <w:name w:val="List"/>
    <w:basedOn w:val="BodyText"/>
    <w:uiPriority w:val="99"/>
    <w:rsid w:val="00067A66"/>
    <w:rPr>
      <w:rFonts w:cs="Mangal"/>
    </w:rPr>
  </w:style>
  <w:style w:type="paragraph" w:customStyle="1" w:styleId="11">
    <w:name w:val="Название1"/>
    <w:basedOn w:val="Normal"/>
    <w:uiPriority w:val="99"/>
    <w:rsid w:val="00067A66"/>
    <w:pPr>
      <w:widowControl/>
      <w:suppressLineNumbers/>
      <w:suppressAutoHyphens/>
      <w:spacing w:before="120" w:after="120" w:line="276" w:lineRule="auto"/>
    </w:pPr>
    <w:rPr>
      <w:rFonts w:ascii="Calibri" w:hAnsi="Calibri" w:cs="Mangal"/>
      <w:i/>
      <w:iCs/>
      <w:color w:val="00000A"/>
      <w:sz w:val="24"/>
      <w:szCs w:val="24"/>
      <w:lang w:eastAsia="ar-SA"/>
    </w:rPr>
  </w:style>
  <w:style w:type="paragraph" w:customStyle="1" w:styleId="12">
    <w:name w:val="Указатель1"/>
    <w:basedOn w:val="Normal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styleId="Title">
    <w:name w:val="Title"/>
    <w:basedOn w:val="Normal"/>
    <w:next w:val="Subtitle"/>
    <w:link w:val="TitleChar1"/>
    <w:uiPriority w:val="99"/>
    <w:qFormat/>
    <w:rsid w:val="00067A66"/>
    <w:pPr>
      <w:widowControl/>
      <w:suppressLineNumbers/>
      <w:suppressAutoHyphens/>
      <w:spacing w:before="120" w:after="120" w:line="276" w:lineRule="auto"/>
    </w:pPr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067A66"/>
    <w:rPr>
      <w:rFonts w:ascii="Cambria" w:hAnsi="Cambria" w:cs="Mangal"/>
      <w:b/>
      <w:bCs/>
      <w:i/>
      <w:iCs/>
      <w:color w:val="00000A"/>
      <w:kern w:val="1"/>
      <w:sz w:val="24"/>
      <w:szCs w:val="24"/>
      <w:lang w:eastAsia="ar-SA" w:bidi="ar-SA"/>
    </w:rPr>
  </w:style>
  <w:style w:type="paragraph" w:styleId="Subtitle">
    <w:name w:val="Subtitle"/>
    <w:basedOn w:val="aa"/>
    <w:next w:val="BodyText"/>
    <w:link w:val="SubtitleChar"/>
    <w:uiPriority w:val="99"/>
    <w:qFormat/>
    <w:rsid w:val="00067A6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7A66"/>
    <w:rPr>
      <w:rFonts w:ascii="Liberation Sans" w:eastAsia="Microsoft YaHei" w:hAnsi="Liberation Sans" w:cs="Mangal"/>
      <w:i/>
      <w:iCs/>
      <w:color w:val="00000A"/>
      <w:sz w:val="28"/>
      <w:szCs w:val="28"/>
      <w:lang w:eastAsia="ar-SA" w:bidi="ar-SA"/>
    </w:rPr>
  </w:style>
  <w:style w:type="paragraph" w:customStyle="1" w:styleId="110">
    <w:name w:val="Указатель 11"/>
    <w:basedOn w:val="Normal"/>
    <w:uiPriority w:val="99"/>
    <w:rsid w:val="00067A66"/>
    <w:pPr>
      <w:widowControl/>
      <w:suppressAutoHyphens/>
      <w:spacing w:after="200" w:line="276" w:lineRule="auto"/>
      <w:ind w:left="220" w:hanging="220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2">
    <w:name w:val="Указатель2"/>
    <w:basedOn w:val="Normal"/>
    <w:uiPriority w:val="99"/>
    <w:rsid w:val="00067A66"/>
    <w:pPr>
      <w:widowControl/>
      <w:suppressLineNumbers/>
      <w:suppressAutoHyphens/>
      <w:spacing w:after="200" w:line="276" w:lineRule="auto"/>
    </w:pPr>
    <w:rPr>
      <w:rFonts w:ascii="Calibri" w:hAnsi="Calibri" w:cs="Mangal"/>
      <w:color w:val="00000A"/>
      <w:sz w:val="22"/>
      <w:szCs w:val="22"/>
      <w:lang w:eastAsia="ar-SA"/>
    </w:rPr>
  </w:style>
  <w:style w:type="paragraph" w:customStyle="1" w:styleId="ConsPlusCell">
    <w:name w:val="ConsPlusCell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DocList">
    <w:name w:val="ConsPlusDocList"/>
    <w:uiPriority w:val="99"/>
    <w:rsid w:val="00067A66"/>
    <w:pPr>
      <w:widowControl w:val="0"/>
      <w:suppressAutoHyphens/>
    </w:pPr>
    <w:rPr>
      <w:rFonts w:ascii="Courier New" w:hAnsi="Courier New" w:cs="Courier New"/>
      <w:color w:val="00000A"/>
      <w:szCs w:val="20"/>
      <w:lang w:eastAsia="ar-SA"/>
    </w:rPr>
  </w:style>
  <w:style w:type="paragraph" w:customStyle="1" w:styleId="ConsPlusTitlePage">
    <w:name w:val="ConsPlusTitlePage"/>
    <w:uiPriority w:val="99"/>
    <w:rsid w:val="00067A66"/>
    <w:pPr>
      <w:widowControl w:val="0"/>
      <w:suppressAutoHyphens/>
    </w:pPr>
    <w:rPr>
      <w:rFonts w:ascii="Tahoma" w:hAnsi="Tahoma" w:cs="Tahoma"/>
      <w:color w:val="00000A"/>
      <w:szCs w:val="20"/>
      <w:lang w:eastAsia="ar-SA"/>
    </w:rPr>
  </w:style>
  <w:style w:type="paragraph" w:customStyle="1" w:styleId="ConsPlusJurTerm">
    <w:name w:val="ConsPlusJurTerm"/>
    <w:uiPriority w:val="99"/>
    <w:rsid w:val="00067A66"/>
    <w:pPr>
      <w:widowControl w:val="0"/>
      <w:suppressAutoHyphens/>
    </w:pPr>
    <w:rPr>
      <w:rFonts w:ascii="Tahoma" w:hAnsi="Tahoma" w:cs="Tahoma"/>
      <w:color w:val="00000A"/>
      <w:sz w:val="26"/>
      <w:szCs w:val="20"/>
      <w:lang w:eastAsia="ar-SA"/>
    </w:rPr>
  </w:style>
  <w:style w:type="paragraph" w:customStyle="1" w:styleId="ConsPlusTextList">
    <w:name w:val="ConsPlusTextList"/>
    <w:uiPriority w:val="99"/>
    <w:rsid w:val="00067A66"/>
    <w:pPr>
      <w:widowControl w:val="0"/>
      <w:suppressAutoHyphens/>
    </w:pPr>
    <w:rPr>
      <w:rFonts w:ascii="Arial" w:hAnsi="Arial" w:cs="Arial"/>
      <w:color w:val="00000A"/>
      <w:szCs w:val="20"/>
      <w:lang w:eastAsia="ar-SA"/>
    </w:rPr>
  </w:style>
  <w:style w:type="paragraph" w:customStyle="1" w:styleId="ab">
    <w:name w:val="Содержимое врезки"/>
    <w:basedOn w:val="Normal"/>
    <w:uiPriority w:val="99"/>
    <w:rsid w:val="00067A66"/>
    <w:pPr>
      <w:widowControl/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ar-SA"/>
    </w:rPr>
  </w:style>
  <w:style w:type="paragraph" w:customStyle="1" w:styleId="13">
    <w:name w:val="Текст выноски1"/>
    <w:basedOn w:val="Normal"/>
    <w:uiPriority w:val="99"/>
    <w:rsid w:val="00067A66"/>
    <w:pPr>
      <w:widowControl/>
      <w:suppressAutoHyphens/>
      <w:spacing w:line="100" w:lineRule="atLeast"/>
    </w:pPr>
    <w:rPr>
      <w:color w:val="00000A"/>
      <w:sz w:val="2"/>
      <w:lang w:eastAsia="ar-SA"/>
    </w:rPr>
  </w:style>
  <w:style w:type="paragraph" w:customStyle="1" w:styleId="formattext">
    <w:name w:val="formattext"/>
    <w:basedOn w:val="Normal"/>
    <w:uiPriority w:val="99"/>
    <w:rsid w:val="00067A66"/>
    <w:pPr>
      <w:widowControl/>
      <w:spacing w:before="100" w:after="100" w:line="100" w:lineRule="atLeast"/>
    </w:pPr>
    <w:rPr>
      <w:color w:val="00000A"/>
      <w:sz w:val="24"/>
      <w:szCs w:val="24"/>
      <w:lang w:eastAsia="ar-SA"/>
    </w:rPr>
  </w:style>
  <w:style w:type="paragraph" w:customStyle="1" w:styleId="14">
    <w:name w:val="нум список 1"/>
    <w:uiPriority w:val="99"/>
    <w:rsid w:val="00067A66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szCs w:val="20"/>
      <w:lang w:eastAsia="hi-IN" w:bidi="hi-IN"/>
    </w:rPr>
  </w:style>
  <w:style w:type="paragraph" w:customStyle="1" w:styleId="ac">
    <w:name w:val="Содержимое таблицы"/>
    <w:basedOn w:val="Normal"/>
    <w:uiPriority w:val="99"/>
    <w:rsid w:val="00067A66"/>
    <w:pPr>
      <w:widowControl/>
      <w:suppressAutoHyphens/>
    </w:pPr>
    <w:rPr>
      <w:rFonts w:eastAsia="SimSun"/>
      <w:color w:val="000000"/>
      <w:kern w:val="1"/>
      <w:sz w:val="28"/>
      <w:lang w:eastAsia="zh-CN" w:bidi="hi-IN"/>
    </w:rPr>
  </w:style>
  <w:style w:type="paragraph" w:customStyle="1" w:styleId="ad">
    <w:name w:val="Заголовок таблицы"/>
    <w:basedOn w:val="ac"/>
    <w:uiPriority w:val="99"/>
    <w:rsid w:val="00067A66"/>
    <w:pPr>
      <w:jc w:val="center"/>
    </w:pPr>
    <w:rPr>
      <w:b/>
    </w:rPr>
  </w:style>
  <w:style w:type="table" w:styleId="TableGrid">
    <w:name w:val="Table Grid"/>
    <w:basedOn w:val="TableNormal"/>
    <w:uiPriority w:val="99"/>
    <w:rsid w:val="00067A66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uiPriority w:val="99"/>
    <w:rsid w:val="00067A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7338684.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77</TotalTime>
  <Pages>6</Pages>
  <Words>2072</Words>
  <Characters>11815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Specialist</dc:creator>
  <cp:keywords/>
  <dc:description/>
  <cp:lastModifiedBy>Наталья</cp:lastModifiedBy>
  <cp:revision>9</cp:revision>
  <dcterms:created xsi:type="dcterms:W3CDTF">2019-03-25T07:48:00Z</dcterms:created>
  <dcterms:modified xsi:type="dcterms:W3CDTF">2019-04-18T10:29:00Z</dcterms:modified>
</cp:coreProperties>
</file>